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7D" w:rsidRPr="0078287D" w:rsidRDefault="0078287D" w:rsidP="0078287D">
      <w:pPr>
        <w:widowControl/>
        <w:shd w:val="clear" w:color="auto" w:fill="FFFFFF"/>
        <w:spacing w:line="500" w:lineRule="atLeast"/>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各学院：</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为了落实我校就业困难大学生的帮扶工作，切实帮助其提升就业能力，就业办将组织</w:t>
      </w:r>
      <w:r w:rsidRPr="0078287D">
        <w:rPr>
          <w:rFonts w:ascii="仿宋_GB2312" w:eastAsia="仿宋_GB2312" w:hAnsi="Arial" w:cs="Arial" w:hint="eastAsia"/>
          <w:b/>
          <w:bCs/>
          <w:color w:val="000000"/>
          <w:kern w:val="0"/>
          <w:sz w:val="32"/>
        </w:rPr>
        <w:t>20名</w:t>
      </w:r>
      <w:r w:rsidRPr="0078287D">
        <w:rPr>
          <w:rFonts w:ascii="仿宋_GB2312" w:eastAsia="仿宋_GB2312" w:hAnsi="Arial" w:cs="Arial" w:hint="eastAsia"/>
          <w:color w:val="000000"/>
          <w:kern w:val="0"/>
          <w:sz w:val="32"/>
          <w:szCs w:val="32"/>
        </w:rPr>
        <w:t>学生参加“江苏省2013年大学生就业能力提升计划”。现将有关事宜通知如下：</w:t>
      </w:r>
    </w:p>
    <w:p w:rsidR="0078287D" w:rsidRPr="0078287D" w:rsidRDefault="0078287D" w:rsidP="0078287D">
      <w:pPr>
        <w:widowControl/>
        <w:shd w:val="clear" w:color="auto" w:fill="FFFFFF"/>
        <w:spacing w:line="500" w:lineRule="atLeast"/>
        <w:ind w:firstLine="643"/>
        <w:jc w:val="left"/>
        <w:rPr>
          <w:rFonts w:ascii="Arial" w:eastAsia="宋体" w:hAnsi="Arial" w:cs="Arial"/>
          <w:color w:val="000000"/>
          <w:kern w:val="0"/>
          <w:szCs w:val="21"/>
        </w:rPr>
      </w:pPr>
      <w:r w:rsidRPr="0078287D">
        <w:rPr>
          <w:rFonts w:ascii="仿宋_GB2312" w:eastAsia="仿宋_GB2312" w:hAnsi="Arial" w:cs="Arial" w:hint="eastAsia"/>
          <w:b/>
          <w:bCs/>
          <w:color w:val="000000"/>
          <w:kern w:val="0"/>
          <w:sz w:val="32"/>
        </w:rPr>
        <w:t>一、报名条件</w:t>
      </w:r>
    </w:p>
    <w:p w:rsidR="0078287D" w:rsidRPr="0078287D" w:rsidRDefault="0078287D" w:rsidP="0078287D">
      <w:pPr>
        <w:widowControl/>
        <w:shd w:val="clear" w:color="auto" w:fill="FFFFFF"/>
        <w:spacing w:line="500" w:lineRule="atLeast"/>
        <w:ind w:firstLine="48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（一）2014届本科毕业生（学院视作需得到就业帮扶的对象）；</w:t>
      </w:r>
    </w:p>
    <w:p w:rsidR="0078287D" w:rsidRPr="0078287D" w:rsidRDefault="0078287D" w:rsidP="0078287D">
      <w:pPr>
        <w:widowControl/>
        <w:shd w:val="clear" w:color="auto" w:fill="FFFFFF"/>
        <w:spacing w:line="500" w:lineRule="atLeast"/>
        <w:ind w:firstLine="48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（二）品行端正，遵守国家法律法规及校规；</w:t>
      </w:r>
    </w:p>
    <w:p w:rsidR="0078287D" w:rsidRPr="0078287D" w:rsidRDefault="0078287D" w:rsidP="0078287D">
      <w:pPr>
        <w:widowControl/>
        <w:shd w:val="clear" w:color="auto" w:fill="FFFFFF"/>
        <w:spacing w:line="500" w:lineRule="atLeast"/>
        <w:ind w:firstLine="48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（三）学习认真，有强烈的就业愿望；</w:t>
      </w:r>
    </w:p>
    <w:p w:rsidR="0078287D" w:rsidRPr="0078287D" w:rsidRDefault="0078287D" w:rsidP="0078287D">
      <w:pPr>
        <w:widowControl/>
        <w:shd w:val="clear" w:color="auto" w:fill="FFFFFF"/>
        <w:spacing w:line="500" w:lineRule="atLeast"/>
        <w:ind w:firstLine="48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（四）能服从培训安排和管理，遵守培训期间相关规定。</w:t>
      </w:r>
    </w:p>
    <w:p w:rsidR="0078287D" w:rsidRPr="0078287D" w:rsidRDefault="0078287D" w:rsidP="00FC2627">
      <w:pPr>
        <w:widowControl/>
        <w:shd w:val="clear" w:color="auto" w:fill="FFFFFF"/>
        <w:spacing w:line="500" w:lineRule="atLeast"/>
        <w:jc w:val="left"/>
        <w:rPr>
          <w:rFonts w:ascii="Arial" w:eastAsia="宋体" w:hAnsi="Arial" w:cs="Arial"/>
          <w:color w:val="000000"/>
          <w:kern w:val="0"/>
          <w:szCs w:val="21"/>
        </w:rPr>
      </w:pPr>
      <w:r w:rsidRPr="0078287D">
        <w:rPr>
          <w:rFonts w:ascii="仿宋_GB2312" w:eastAsia="仿宋_GB2312" w:hAnsi="Arial" w:cs="Arial" w:hint="eastAsia"/>
          <w:b/>
          <w:bCs/>
          <w:color w:val="000000"/>
          <w:kern w:val="0"/>
          <w:sz w:val="32"/>
        </w:rPr>
        <w:t>二、报名方式</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（一）符合条件的学生自愿向所在学院报名或学院推荐，学院按照附件表的格式汇总（电子版）于4月22日前报至就业办徐生林。</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（二）就业办按要求汇总推荐名单，将在4月25日前以书面和电子文档两种方式向省提交报名汇总表。</w:t>
      </w:r>
    </w:p>
    <w:p w:rsidR="0078287D" w:rsidRPr="0078287D" w:rsidRDefault="0078287D" w:rsidP="00FC2627">
      <w:pPr>
        <w:widowControl/>
        <w:shd w:val="clear" w:color="auto" w:fill="FFFFFF"/>
        <w:spacing w:line="500" w:lineRule="atLeast"/>
        <w:jc w:val="left"/>
        <w:rPr>
          <w:rFonts w:ascii="Arial" w:eastAsia="宋体" w:hAnsi="Arial" w:cs="Arial"/>
          <w:color w:val="000000"/>
          <w:kern w:val="0"/>
          <w:szCs w:val="21"/>
        </w:rPr>
      </w:pPr>
      <w:r w:rsidRPr="0078287D">
        <w:rPr>
          <w:rFonts w:ascii="仿宋_GB2312" w:eastAsia="仿宋_GB2312" w:hAnsi="Arial" w:cs="Arial" w:hint="eastAsia"/>
          <w:b/>
          <w:bCs/>
          <w:color w:val="000000"/>
          <w:kern w:val="0"/>
          <w:sz w:val="32"/>
        </w:rPr>
        <w:t>三、</w:t>
      </w:r>
      <w:r w:rsidRPr="0078287D">
        <w:rPr>
          <w:rFonts w:ascii="Times New Roman" w:eastAsia="仿宋_GB2312" w:hAnsi="Times New Roman" w:cs="Times New Roman"/>
          <w:b/>
          <w:bCs/>
          <w:color w:val="000000"/>
          <w:kern w:val="0"/>
          <w:sz w:val="14"/>
        </w:rPr>
        <w:t xml:space="preserve"> </w:t>
      </w:r>
      <w:r w:rsidRPr="0078287D">
        <w:rPr>
          <w:rFonts w:ascii="仿宋_GB2312" w:eastAsia="仿宋_GB2312" w:hAnsi="Arial" w:cs="Arial" w:hint="eastAsia"/>
          <w:b/>
          <w:bCs/>
          <w:color w:val="000000"/>
          <w:kern w:val="0"/>
          <w:sz w:val="32"/>
        </w:rPr>
        <w:t>培训安排</w:t>
      </w:r>
    </w:p>
    <w:p w:rsidR="0078287D" w:rsidRPr="0078287D" w:rsidRDefault="0078287D" w:rsidP="00FC2627">
      <w:pPr>
        <w:widowControl/>
        <w:shd w:val="clear" w:color="auto" w:fill="FFFFFF"/>
        <w:spacing w:line="500" w:lineRule="atLeast"/>
        <w:ind w:firstLineChars="200"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（一）本培训是为期一周免费培训</w:t>
      </w:r>
    </w:p>
    <w:p w:rsidR="0078287D" w:rsidRPr="0078287D" w:rsidRDefault="0078287D" w:rsidP="00FC2627">
      <w:pPr>
        <w:widowControl/>
        <w:shd w:val="clear" w:color="auto" w:fill="FFFFFF"/>
        <w:spacing w:line="500" w:lineRule="atLeast"/>
        <w:ind w:firstLineChars="200"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（二）培训时间和内容</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5月11日上午</w:t>
      </w:r>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 xml:space="preserve"> 户外拓展</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5月11日下午</w:t>
      </w:r>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 xml:space="preserve"> 人际关系</w:t>
      </w:r>
    </w:p>
    <w:p w:rsidR="0078287D" w:rsidRPr="0078287D" w:rsidRDefault="0078287D" w:rsidP="0078287D">
      <w:pPr>
        <w:widowControl/>
        <w:shd w:val="clear" w:color="auto" w:fill="FFFFFF"/>
        <w:spacing w:line="500" w:lineRule="atLeast"/>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 xml:space="preserve"> 5月12日全天</w:t>
      </w:r>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 xml:space="preserve"> 形象礼仪</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lastRenderedPageBreak/>
        <w:t>5月18日全天</w:t>
      </w:r>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 xml:space="preserve"> 语言表达</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5月19日上午</w:t>
      </w:r>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 xml:space="preserve"> 职业规划</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5月19日上午</w:t>
      </w:r>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 xml:space="preserve"> </w:t>
      </w:r>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求职面试</w:t>
      </w:r>
    </w:p>
    <w:p w:rsidR="0078287D" w:rsidRPr="0078287D" w:rsidRDefault="0078287D" w:rsidP="0078287D">
      <w:pPr>
        <w:widowControl/>
        <w:shd w:val="clear" w:color="auto" w:fill="FFFFFF"/>
        <w:spacing w:line="500" w:lineRule="atLeast"/>
        <w:ind w:firstLine="643"/>
        <w:jc w:val="left"/>
        <w:rPr>
          <w:rFonts w:ascii="Arial" w:eastAsia="宋体" w:hAnsi="Arial" w:cs="Arial"/>
          <w:color w:val="000000"/>
          <w:kern w:val="0"/>
          <w:szCs w:val="21"/>
        </w:rPr>
      </w:pPr>
      <w:r w:rsidRPr="0078287D">
        <w:rPr>
          <w:rFonts w:ascii="仿宋_GB2312" w:eastAsia="仿宋_GB2312" w:hAnsi="Arial" w:cs="Arial" w:hint="eastAsia"/>
          <w:b/>
          <w:bCs/>
          <w:color w:val="000000"/>
          <w:kern w:val="0"/>
          <w:sz w:val="32"/>
        </w:rPr>
        <w:t>地点：南京财经大学</w:t>
      </w:r>
    </w:p>
    <w:p w:rsidR="0078287D" w:rsidRPr="0078287D" w:rsidRDefault="0078287D" w:rsidP="0078287D">
      <w:pPr>
        <w:widowControl/>
        <w:shd w:val="clear" w:color="auto" w:fill="FFFFFF"/>
        <w:spacing w:line="500" w:lineRule="atLeast"/>
        <w:ind w:firstLine="640"/>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（三）本次活动省举办方为每位参训学生购买团体意外伤害保险和团体意外医疗保险。</w:t>
      </w:r>
    </w:p>
    <w:p w:rsidR="0078287D" w:rsidRPr="0078287D" w:rsidRDefault="0078287D" w:rsidP="0078287D">
      <w:pPr>
        <w:widowControl/>
        <w:shd w:val="clear" w:color="auto" w:fill="FFFFFF"/>
        <w:spacing w:line="500" w:lineRule="atLeast"/>
        <w:jc w:val="lef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附件：学院大学生就业能力提升计划报名汇总表</w:t>
      </w:r>
    </w:p>
    <w:p w:rsidR="0078287D" w:rsidRPr="0078287D" w:rsidRDefault="0078287D" w:rsidP="0078287D">
      <w:pPr>
        <w:widowControl/>
        <w:shd w:val="clear" w:color="auto" w:fill="FFFFFF"/>
        <w:spacing w:line="500" w:lineRule="atLeast"/>
        <w:jc w:val="right"/>
        <w:rPr>
          <w:rFonts w:ascii="Arial" w:eastAsia="宋体" w:hAnsi="Arial" w:cs="Arial"/>
          <w:color w:val="000000"/>
          <w:kern w:val="0"/>
          <w:szCs w:val="21"/>
        </w:rPr>
      </w:pPr>
      <w:r w:rsidRPr="0078287D">
        <w:rPr>
          <w:rFonts w:ascii="仿宋_GB2312" w:eastAsia="仿宋_GB2312" w:hAnsi="Arial" w:cs="Arial" w:hint="eastAsia"/>
          <w:color w:val="000000"/>
          <w:kern w:val="0"/>
          <w:sz w:val="32"/>
          <w:szCs w:val="32"/>
        </w:rPr>
        <w:t>学工处就业办</w:t>
      </w:r>
    </w:p>
    <w:p w:rsidR="00070949" w:rsidRDefault="0078287D" w:rsidP="0078287D">
      <w:r w:rsidRPr="0078287D">
        <w:rPr>
          <w:rFonts w:ascii="仿宋_GB2312" w:eastAsia="仿宋_GB2312" w:hAnsi="Arial" w:cs="Arial" w:hint="eastAsia"/>
          <w:color w:val="000000"/>
          <w:kern w:val="0"/>
          <w:sz w:val="32"/>
          <w:szCs w:val="32"/>
        </w:rPr>
        <w:t>                                                                  </w:t>
      </w:r>
      <w:r w:rsidRPr="0078287D">
        <w:rPr>
          <w:rFonts w:ascii="仿宋_GB2312" w:eastAsia="仿宋_GB2312" w:hAnsi="Arial" w:cs="Arial" w:hint="eastAsia"/>
          <w:color w:val="000000"/>
          <w:kern w:val="0"/>
          <w:sz w:val="32"/>
          <w:szCs w:val="32"/>
        </w:rPr>
        <w:t xml:space="preserve"> 2013年4月7日</w:t>
      </w:r>
    </w:p>
    <w:sectPr w:rsidR="000709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49" w:rsidRDefault="00070949" w:rsidP="0078287D">
      <w:r>
        <w:separator/>
      </w:r>
    </w:p>
  </w:endnote>
  <w:endnote w:type="continuationSeparator" w:id="1">
    <w:p w:rsidR="00070949" w:rsidRDefault="00070949" w:rsidP="00782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49" w:rsidRDefault="00070949" w:rsidP="0078287D">
      <w:r>
        <w:separator/>
      </w:r>
    </w:p>
  </w:footnote>
  <w:footnote w:type="continuationSeparator" w:id="1">
    <w:p w:rsidR="00070949" w:rsidRDefault="00070949" w:rsidP="00782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87D"/>
    <w:rsid w:val="00070949"/>
    <w:rsid w:val="0078287D"/>
    <w:rsid w:val="00FC2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87D"/>
    <w:rPr>
      <w:sz w:val="18"/>
      <w:szCs w:val="18"/>
    </w:rPr>
  </w:style>
  <w:style w:type="paragraph" w:styleId="a4">
    <w:name w:val="footer"/>
    <w:basedOn w:val="a"/>
    <w:link w:val="Char0"/>
    <w:uiPriority w:val="99"/>
    <w:semiHidden/>
    <w:unhideWhenUsed/>
    <w:rsid w:val="007828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87D"/>
    <w:rPr>
      <w:sz w:val="18"/>
      <w:szCs w:val="18"/>
    </w:rPr>
  </w:style>
  <w:style w:type="character" w:styleId="a5">
    <w:name w:val="Strong"/>
    <w:basedOn w:val="a0"/>
    <w:uiPriority w:val="22"/>
    <w:qFormat/>
    <w:rsid w:val="0078287D"/>
    <w:rPr>
      <w:b/>
      <w:bCs/>
    </w:rPr>
  </w:style>
</w:styles>
</file>

<file path=word/webSettings.xml><?xml version="1.0" encoding="utf-8"?>
<w:webSettings xmlns:r="http://schemas.openxmlformats.org/officeDocument/2006/relationships" xmlns:w="http://schemas.openxmlformats.org/wordprocessingml/2006/main">
  <w:divs>
    <w:div w:id="1267888014">
      <w:bodyDiv w:val="1"/>
      <w:marLeft w:val="0"/>
      <w:marRight w:val="0"/>
      <w:marTop w:val="0"/>
      <w:marBottom w:val="0"/>
      <w:divBdr>
        <w:top w:val="none" w:sz="0" w:space="0" w:color="auto"/>
        <w:left w:val="none" w:sz="0" w:space="0" w:color="auto"/>
        <w:bottom w:val="none" w:sz="0" w:space="0" w:color="auto"/>
        <w:right w:val="none" w:sz="0" w:space="0" w:color="auto"/>
      </w:divBdr>
      <w:divsChild>
        <w:div w:id="1944075250">
          <w:marLeft w:val="3750"/>
          <w:marRight w:val="300"/>
          <w:marTop w:val="300"/>
          <w:marBottom w:val="0"/>
          <w:divBdr>
            <w:top w:val="none" w:sz="0" w:space="0" w:color="auto"/>
            <w:left w:val="none" w:sz="0" w:space="0" w:color="auto"/>
            <w:bottom w:val="none" w:sz="0" w:space="0" w:color="auto"/>
            <w:right w:val="none" w:sz="0" w:space="0" w:color="auto"/>
          </w:divBdr>
          <w:divsChild>
            <w:div w:id="871112472">
              <w:marLeft w:val="0"/>
              <w:marRight w:val="0"/>
              <w:marTop w:val="0"/>
              <w:marBottom w:val="300"/>
              <w:divBdr>
                <w:top w:val="none" w:sz="0" w:space="0" w:color="auto"/>
                <w:left w:val="none" w:sz="0" w:space="0" w:color="auto"/>
                <w:bottom w:val="none" w:sz="0" w:space="0" w:color="auto"/>
                <w:right w:val="none" w:sz="0" w:space="0" w:color="auto"/>
              </w:divBdr>
              <w:divsChild>
                <w:div w:id="1775006436">
                  <w:marLeft w:val="0"/>
                  <w:marRight w:val="0"/>
                  <w:marTop w:val="0"/>
                  <w:marBottom w:val="0"/>
                  <w:divBdr>
                    <w:top w:val="single" w:sz="6" w:space="11" w:color="FFFFFF"/>
                    <w:left w:val="single" w:sz="6" w:space="11" w:color="FFFFFF"/>
                    <w:bottom w:val="single" w:sz="6" w:space="11" w:color="FFFFFF"/>
                    <w:right w:val="single" w:sz="6" w:space="11"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496</Characters>
  <Application>Microsoft Office Word</Application>
  <DocSecurity>0</DocSecurity>
  <Lines>4</Lines>
  <Paragraphs>1</Paragraphs>
  <ScaleCrop>false</ScaleCrop>
  <Company>Lenovo</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3</cp:revision>
  <dcterms:created xsi:type="dcterms:W3CDTF">2013-04-07T08:00:00Z</dcterms:created>
  <dcterms:modified xsi:type="dcterms:W3CDTF">2013-04-07T08:00:00Z</dcterms:modified>
</cp:coreProperties>
</file>